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B9" w:rsidRDefault="002B64B9">
      <w:pPr>
        <w:jc w:val="center"/>
        <w:rPr>
          <w:rFonts w:ascii="Times New Roman" w:hAnsi="Times New Roman"/>
          <w:b/>
          <w:sz w:val="24"/>
        </w:rPr>
      </w:pPr>
    </w:p>
    <w:p w:rsidR="005B6CA3" w:rsidRDefault="005B6CA3" w:rsidP="005B6CA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общеобразовательное учреждение Беломорского муниципального округа</w:t>
      </w:r>
    </w:p>
    <w:p w:rsidR="005B6CA3" w:rsidRDefault="005B6CA3" w:rsidP="005B6CA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«Золотецкая основная общеобразовательная школа»</w:t>
      </w:r>
    </w:p>
    <w:p w:rsidR="005B6CA3" w:rsidRDefault="005B6CA3">
      <w:pPr>
        <w:jc w:val="center"/>
        <w:rPr>
          <w:rFonts w:ascii="Times New Roman" w:hAnsi="Times New Roman"/>
          <w:b/>
          <w:sz w:val="24"/>
        </w:rPr>
      </w:pPr>
      <w:r w:rsidRPr="005B6CA3">
        <w:rPr>
          <w:rFonts w:ascii="Times New Roman" w:hAnsi="Times New Roman"/>
          <w:b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4445</wp:posOffset>
            </wp:positionV>
            <wp:extent cx="5939155" cy="2590800"/>
            <wp:effectExtent l="19050" t="0" r="4445" b="0"/>
            <wp:wrapNone/>
            <wp:docPr id="2" name="Рисунок 1" descr="Утверждено с ро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верждено с родителя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6CA3" w:rsidRDefault="005B6CA3">
      <w:pPr>
        <w:jc w:val="center"/>
        <w:rPr>
          <w:rFonts w:ascii="Times New Roman" w:hAnsi="Times New Roman"/>
          <w:b/>
          <w:sz w:val="24"/>
        </w:rPr>
      </w:pPr>
    </w:p>
    <w:p w:rsidR="005B6CA3" w:rsidRDefault="005B6CA3">
      <w:pPr>
        <w:jc w:val="center"/>
        <w:rPr>
          <w:rFonts w:ascii="Times New Roman" w:hAnsi="Times New Roman"/>
          <w:b/>
          <w:sz w:val="24"/>
        </w:rPr>
      </w:pPr>
    </w:p>
    <w:p w:rsidR="005B6CA3" w:rsidRDefault="005B6CA3">
      <w:pPr>
        <w:jc w:val="center"/>
        <w:rPr>
          <w:rFonts w:ascii="Times New Roman" w:hAnsi="Times New Roman"/>
          <w:b/>
          <w:sz w:val="24"/>
        </w:rPr>
      </w:pPr>
    </w:p>
    <w:p w:rsidR="005B6CA3" w:rsidRDefault="005B6CA3">
      <w:pPr>
        <w:jc w:val="center"/>
        <w:rPr>
          <w:rFonts w:ascii="Times New Roman" w:hAnsi="Times New Roman"/>
          <w:b/>
          <w:sz w:val="24"/>
        </w:rPr>
      </w:pPr>
    </w:p>
    <w:p w:rsidR="005B6CA3" w:rsidRDefault="005B6CA3">
      <w:pPr>
        <w:jc w:val="center"/>
        <w:rPr>
          <w:rFonts w:ascii="Times New Roman" w:hAnsi="Times New Roman"/>
          <w:b/>
          <w:sz w:val="24"/>
        </w:rPr>
      </w:pPr>
    </w:p>
    <w:p w:rsidR="002B64B9" w:rsidRDefault="00BE601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Положение о режиме занятий воспитанников</w:t>
      </w:r>
      <w:r>
        <w:br/>
      </w:r>
      <w:r>
        <w:rPr>
          <w:rFonts w:ascii="Times New Roman" w:hAnsi="Times New Roman"/>
          <w:sz w:val="24"/>
        </w:rPr>
        <w:t xml:space="preserve">муниципального </w:t>
      </w:r>
      <w:r w:rsidR="008E1691">
        <w:rPr>
          <w:rFonts w:ascii="Times New Roman" w:hAnsi="Times New Roman"/>
          <w:sz w:val="24"/>
        </w:rPr>
        <w:t>общеобразовательного учреждения Беломорского муниципального округа «Золотецкая основная общеобразовательная школа»</w:t>
      </w:r>
      <w:r>
        <w:rPr>
          <w:rFonts w:ascii="Times New Roman" w:hAnsi="Times New Roman"/>
          <w:b/>
          <w:sz w:val="24"/>
        </w:rPr>
        <w:t> </w:t>
      </w:r>
    </w:p>
    <w:p w:rsidR="002B64B9" w:rsidRDefault="00BE601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Общие положения</w:t>
      </w:r>
    </w:p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proofErr w:type="gramStart"/>
      <w:r>
        <w:rPr>
          <w:rFonts w:ascii="Times New Roman" w:hAnsi="Times New Roman"/>
          <w:sz w:val="24"/>
        </w:rPr>
        <w:t xml:space="preserve">Положение о режиме занятий воспитанников </w:t>
      </w:r>
      <w:r w:rsidR="008E1691">
        <w:rPr>
          <w:rFonts w:ascii="Times New Roman" w:hAnsi="Times New Roman"/>
          <w:sz w:val="24"/>
        </w:rPr>
        <w:t>МОУ «Золотецкая ООШ»</w:t>
      </w:r>
      <w:r>
        <w:rPr>
          <w:rFonts w:ascii="Times New Roman" w:hAnsi="Times New Roman"/>
          <w:sz w:val="24"/>
        </w:rPr>
        <w:t xml:space="preserve"> (далее – Учреждение) разработано в соответствии с Федеральным законом от 29.12.2012 № 273-ФЗ «Об образовании в Российской Федерации», </w:t>
      </w:r>
      <w:proofErr w:type="spellStart"/>
      <w:r>
        <w:rPr>
          <w:rFonts w:ascii="Times New Roman" w:hAnsi="Times New Roman"/>
          <w:sz w:val="24"/>
        </w:rPr>
        <w:t>СанПин</w:t>
      </w:r>
      <w:proofErr w:type="spellEnd"/>
      <w:r>
        <w:rPr>
          <w:rFonts w:ascii="Times New Roman" w:hAnsi="Times New Roman"/>
          <w:sz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г. № 28, СанПиН 1.2.3685-21 «Гигиенические нормативы и требования к обеспечению безопасности и</w:t>
      </w:r>
      <w:proofErr w:type="gramEnd"/>
      <w:r>
        <w:rPr>
          <w:rFonts w:ascii="Times New Roman" w:hAnsi="Times New Roman"/>
          <w:sz w:val="24"/>
        </w:rPr>
        <w:t xml:space="preserve"> (или) безвредности для человека факторов среды обитания», утвержденными постановлением главного санитарного врача от 28.01.2021 г. № 2, приказом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от 31.07.2020 г. № 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уставом Учреждения, Правилами внутреннего трудового распорядка Учреждения.</w:t>
      </w:r>
    </w:p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Основная и адаптированная образовательные программы дошкольного образования реализуются в Учреждении в соответствии с расписанием образовательной деятельности, с учетом режима работы Учреждения и групп, а также режима дня, соответствующего анатомическим и физиологическим особенностям каждой возрастной группы.</w:t>
      </w:r>
    </w:p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Режим занятий устанавливает продолжительность образовательной нагрузки в течение одного занятия и одного дня, особенности организации занятий с применением электронных средств обучения и занятий по физическому воспитанию.</w:t>
      </w:r>
    </w:p>
    <w:p w:rsidR="002B64B9" w:rsidRDefault="00BE601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Режим работы Учреждения и групп</w:t>
      </w:r>
    </w:p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Режим работы Учреждения:</w:t>
      </w:r>
    </w:p>
    <w:p w:rsidR="002B64B9" w:rsidRDefault="002D300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Понедельник-пятница, с 07.</w:t>
      </w:r>
      <w:r w:rsidR="008E169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 – 1</w:t>
      </w:r>
      <w:r w:rsidR="008E1691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.00.</w:t>
      </w:r>
    </w:p>
    <w:p w:rsidR="00BE6017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Выходные дни: суббота, воскресенье, праздничные дни, установленные законодательством Российской Федерации.</w:t>
      </w:r>
    </w:p>
    <w:p w:rsidR="002B64B9" w:rsidRDefault="00BE6017" w:rsidP="005B6CA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2.3.Образовательный процесс осуществляется в соответствии с Образовательной программой дош</w:t>
      </w:r>
      <w:r w:rsidR="002D3005">
        <w:rPr>
          <w:rFonts w:ascii="Times New Roman" w:hAnsi="Times New Roman"/>
          <w:sz w:val="24"/>
        </w:rPr>
        <w:t>кольн</w:t>
      </w:r>
      <w:r w:rsidR="008E1691">
        <w:rPr>
          <w:rFonts w:ascii="Times New Roman" w:hAnsi="Times New Roman"/>
          <w:sz w:val="24"/>
        </w:rPr>
        <w:t>ого образования Учреждения МОУ «Золотецкая ООШ»</w:t>
      </w:r>
      <w:r w:rsidR="002D3005">
        <w:rPr>
          <w:rFonts w:ascii="Times New Roman" w:hAnsi="Times New Roman"/>
          <w:sz w:val="24"/>
        </w:rPr>
        <w:t>.</w:t>
      </w:r>
    </w:p>
    <w:p w:rsidR="002B64B9" w:rsidRDefault="00BE601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Режим занятий воспитанников</w:t>
      </w:r>
    </w:p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Образовательная программа дошкольного образования реализовывается в течение всего времени пребывания воспитанника в Учреждении.</w:t>
      </w:r>
    </w:p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Продолжительность одного образовательного занятия составляет не более:</w:t>
      </w:r>
    </w:p>
    <w:p w:rsidR="002B64B9" w:rsidRDefault="00BE6017">
      <w:pPr>
        <w:numPr>
          <w:ilvl w:val="0"/>
          <w:numId w:val="1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мин. – для детей от полутора до трех лет;</w:t>
      </w:r>
    </w:p>
    <w:p w:rsidR="002B64B9" w:rsidRDefault="00BE6017">
      <w:pPr>
        <w:numPr>
          <w:ilvl w:val="0"/>
          <w:numId w:val="1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 мин. – для детей от трех до четырех лет;</w:t>
      </w:r>
    </w:p>
    <w:p w:rsidR="002B64B9" w:rsidRDefault="00BE6017">
      <w:pPr>
        <w:numPr>
          <w:ilvl w:val="0"/>
          <w:numId w:val="1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 мин. – для детей от четырех до пяти лет;</w:t>
      </w:r>
    </w:p>
    <w:p w:rsidR="002B64B9" w:rsidRDefault="00BE6017">
      <w:pPr>
        <w:numPr>
          <w:ilvl w:val="0"/>
          <w:numId w:val="1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 мин. – для детей от пяти до шести лет;</w:t>
      </w:r>
    </w:p>
    <w:p w:rsidR="002B64B9" w:rsidRDefault="00BE6017">
      <w:pPr>
        <w:numPr>
          <w:ilvl w:val="0"/>
          <w:numId w:val="1"/>
        </w:numPr>
        <w:ind w:left="780" w:righ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 мин. – для детей от шести до семи лет.</w:t>
      </w:r>
    </w:p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 Продолжительность суммарной образовательной нагрузки в течение дня составляет не более:</w:t>
      </w:r>
    </w:p>
    <w:p w:rsidR="002B64B9" w:rsidRDefault="00BE6017">
      <w:pPr>
        <w:numPr>
          <w:ilvl w:val="0"/>
          <w:numId w:val="2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 мин. – для детей от полутора до трех лет;</w:t>
      </w:r>
    </w:p>
    <w:p w:rsidR="002B64B9" w:rsidRDefault="00BE6017">
      <w:pPr>
        <w:numPr>
          <w:ilvl w:val="0"/>
          <w:numId w:val="2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 мин. – для детей от трех до четырех лет; </w:t>
      </w:r>
    </w:p>
    <w:p w:rsidR="002B64B9" w:rsidRDefault="00BE6017">
      <w:pPr>
        <w:numPr>
          <w:ilvl w:val="0"/>
          <w:numId w:val="2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 мин. – для детей от четырех до пяти лет;</w:t>
      </w:r>
    </w:p>
    <w:p w:rsidR="002B64B9" w:rsidRDefault="00BE6017">
      <w:pPr>
        <w:numPr>
          <w:ilvl w:val="0"/>
          <w:numId w:val="2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 мин. или 75 мин. при организации образовательного занятия после дневного сна – для детей от пяти до шести лет;</w:t>
      </w:r>
    </w:p>
    <w:p w:rsidR="002B64B9" w:rsidRDefault="00BE6017">
      <w:pPr>
        <w:numPr>
          <w:ilvl w:val="0"/>
          <w:numId w:val="2"/>
        </w:numPr>
        <w:ind w:left="780" w:righ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90 мин. – для детей от шести до семи лет.</w:t>
      </w:r>
    </w:p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Занятия для всех возрастных групп начинаются в 9.00 и заканчиваются не позже 1</w:t>
      </w:r>
      <w:r w:rsidR="008E1691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.00.</w:t>
      </w:r>
    </w:p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 Во время занятий воспитатели проводят соответствующие физические упражнения.</w:t>
      </w:r>
    </w:p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 Перерывы между занятиями составляют не менее 10 мин.</w:t>
      </w:r>
    </w:p>
    <w:p w:rsidR="002B64B9" w:rsidRDefault="00BE601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 Режим занятий с применением электронных средств обучения</w:t>
      </w:r>
    </w:p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 Занятия с использованием электронных средств обучения проводятся в возрастных группах от пяти лет и старше.</w:t>
      </w:r>
    </w:p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Непрерывная и суммарная продолжительность использования различных типов ЭСО на занятиях составляет: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6"/>
        <w:gridCol w:w="2257"/>
        <w:gridCol w:w="2257"/>
        <w:gridCol w:w="1810"/>
      </w:tblGrid>
      <w:tr w:rsidR="002B64B9">
        <w:trPr>
          <w:trHeight w:val="149"/>
        </w:trPr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Электронное средство обучения</w:t>
            </w:r>
          </w:p>
        </w:tc>
        <w:tc>
          <w:tcPr>
            <w:tcW w:w="2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 воспитанников</w:t>
            </w:r>
          </w:p>
        </w:tc>
        <w:tc>
          <w:tcPr>
            <w:tcW w:w="4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Продолжительность, мин., не более</w:t>
            </w:r>
          </w:p>
        </w:tc>
      </w:tr>
      <w:tr w:rsidR="002B64B9">
        <w:trPr>
          <w:trHeight w:val="141"/>
        </w:trPr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2B64B9"/>
        </w:tc>
        <w:tc>
          <w:tcPr>
            <w:tcW w:w="2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2B64B9"/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одном занятии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день</w:t>
            </w:r>
          </w:p>
        </w:tc>
      </w:tr>
      <w:tr w:rsidR="002B64B9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Интерактивная доска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2B64B9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Персональный компьютер, ноутбук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2B64B9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Планшет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4B9" w:rsidRDefault="00BE60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Для воспитанников 5-7 лет продолжительность непрерывного использования экрана с демонстрацией обучающих фильмов, программ или иной информации, предусматривающих ее фиксацию в тетрадях воспитанниками, составляет 5–7 минут.</w:t>
      </w:r>
    </w:p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4.4. Для воспитанников 6-7 лет использование ноутбуков возможно при наличии дополнительной клавиатуры.</w:t>
      </w:r>
    </w:p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 Во время занятий с использованием электронных средств обучения воспитатели проводят гимнастику для глаз.</w:t>
      </w:r>
    </w:p>
    <w:p w:rsidR="002B64B9" w:rsidRDefault="00BE601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Режим физического воспитания</w:t>
      </w:r>
    </w:p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Продолжительность физкультурных, физкультурно-оздоровительных занятий и мероприятий определяется с учетом возраста, физической подготовленности и состояния здоровья детей.</w:t>
      </w:r>
    </w:p>
    <w:p w:rsidR="002B64B9" w:rsidRDefault="00BE6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Занятия физической культурой и спортом, подвижные игры проводятся на открытом воздухе, если позволяют показатели метеорологических условий (температура, относительная влажность и скорость движения воздуха). В дождливые, ветреные и морозные дни занятия физической культурой проводятся в помещении.</w:t>
      </w:r>
    </w:p>
    <w:sectPr w:rsidR="002B64B9" w:rsidSect="00E81D05">
      <w:pgSz w:w="11907" w:h="16839"/>
      <w:pgMar w:top="426" w:right="720" w:bottom="72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D2550"/>
    <w:multiLevelType w:val="multilevel"/>
    <w:tmpl w:val="62D889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7254531F"/>
    <w:multiLevelType w:val="multilevel"/>
    <w:tmpl w:val="156AFF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64B9"/>
    <w:rsid w:val="002B64B9"/>
    <w:rsid w:val="002D3005"/>
    <w:rsid w:val="005B6CA3"/>
    <w:rsid w:val="008E1691"/>
    <w:rsid w:val="00A6647A"/>
    <w:rsid w:val="00BE6017"/>
    <w:rsid w:val="00E01AEE"/>
    <w:rsid w:val="00E8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81D05"/>
  </w:style>
  <w:style w:type="paragraph" w:styleId="10">
    <w:name w:val="heading 1"/>
    <w:basedOn w:val="a"/>
    <w:next w:val="a"/>
    <w:link w:val="11"/>
    <w:uiPriority w:val="9"/>
    <w:qFormat/>
    <w:rsid w:val="00E81D05"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E81D0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81D0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81D0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81D0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81D05"/>
  </w:style>
  <w:style w:type="paragraph" w:styleId="21">
    <w:name w:val="toc 2"/>
    <w:next w:val="a"/>
    <w:link w:val="22"/>
    <w:uiPriority w:val="39"/>
    <w:rsid w:val="00E81D0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81D0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81D0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81D0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81D0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81D0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81D0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81D0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81D0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81D0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81D05"/>
    <w:rPr>
      <w:rFonts w:ascii="XO Thames" w:hAnsi="XO Thames"/>
      <w:sz w:val="28"/>
    </w:rPr>
  </w:style>
  <w:style w:type="paragraph" w:customStyle="1" w:styleId="12">
    <w:name w:val="Основной шрифт абзаца1"/>
    <w:rsid w:val="00E81D05"/>
  </w:style>
  <w:style w:type="character" w:customStyle="1" w:styleId="50">
    <w:name w:val="Заголовок 5 Знак"/>
    <w:link w:val="5"/>
    <w:rsid w:val="00E81D0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81D05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3"/>
    <w:rsid w:val="00E81D05"/>
    <w:rPr>
      <w:color w:val="0000FF"/>
      <w:u w:val="single"/>
    </w:rPr>
  </w:style>
  <w:style w:type="character" w:styleId="a3">
    <w:name w:val="Hyperlink"/>
    <w:basedOn w:val="a0"/>
    <w:link w:val="13"/>
    <w:rsid w:val="00E81D05"/>
    <w:rPr>
      <w:color w:val="0000FF"/>
      <w:u w:val="single"/>
    </w:rPr>
  </w:style>
  <w:style w:type="paragraph" w:customStyle="1" w:styleId="Footnote">
    <w:name w:val="Footnote"/>
    <w:link w:val="Footnote0"/>
    <w:rsid w:val="00E81D0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81D0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81D0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81D0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81D05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81D0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81D0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81D0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81D0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81D0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81D0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81D0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81D05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E81D0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E81D0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E81D0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81D0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81D05"/>
    <w:rPr>
      <w:rFonts w:ascii="XO Thames" w:hAnsi="XO Thames"/>
      <w:b/>
      <w:sz w:val="28"/>
    </w:rPr>
  </w:style>
  <w:style w:type="table" w:styleId="a8">
    <w:name w:val="Table Grid"/>
    <w:basedOn w:val="a1"/>
    <w:uiPriority w:val="39"/>
    <w:rsid w:val="00BE6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1AE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5</cp:revision>
  <cp:lastPrinted>2024-08-09T06:06:00Z</cp:lastPrinted>
  <dcterms:created xsi:type="dcterms:W3CDTF">2024-08-01T05:03:00Z</dcterms:created>
  <dcterms:modified xsi:type="dcterms:W3CDTF">2025-08-05T10:54:00Z</dcterms:modified>
</cp:coreProperties>
</file>