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343" w:rsidRPr="00A2480B" w:rsidRDefault="00301343" w:rsidP="00301343">
      <w:pPr>
        <w:pStyle w:val="a4"/>
        <w:jc w:val="right"/>
        <w:rPr>
          <w:rFonts w:ascii="Times New Roman" w:hAnsi="Times New Roman" w:cs="Times New Roman"/>
        </w:rPr>
      </w:pPr>
      <w:r w:rsidRPr="00A2480B">
        <w:rPr>
          <w:rFonts w:ascii="Times New Roman" w:hAnsi="Times New Roman" w:cs="Times New Roman"/>
        </w:rPr>
        <w:t>Приложение 6</w:t>
      </w:r>
    </w:p>
    <w:p w:rsidR="00301343" w:rsidRPr="00A2480B" w:rsidRDefault="00301343" w:rsidP="00301343">
      <w:pPr>
        <w:pStyle w:val="a5"/>
        <w:rPr>
          <w:rFonts w:ascii="Times New Roman" w:hAnsi="Times New Roman" w:cs="Times New Roman"/>
          <w:sz w:val="24"/>
          <w:szCs w:val="24"/>
        </w:rPr>
      </w:pPr>
      <w:r w:rsidRPr="00A2480B">
        <w:rPr>
          <w:rFonts w:ascii="Times New Roman" w:hAnsi="Times New Roman" w:cs="Times New Roman"/>
          <w:sz w:val="24"/>
          <w:szCs w:val="24"/>
        </w:rPr>
        <w:t xml:space="preserve">Показатели оценки </w:t>
      </w:r>
      <w:proofErr w:type="spellStart"/>
      <w:r w:rsidRPr="00A2480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2480B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</w:t>
      </w:r>
    </w:p>
    <w:p w:rsidR="00301343" w:rsidRPr="00A2480B" w:rsidRDefault="00301343" w:rsidP="00301343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964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/>
      </w:tblPr>
      <w:tblGrid>
        <w:gridCol w:w="770"/>
        <w:gridCol w:w="2343"/>
        <w:gridCol w:w="2684"/>
        <w:gridCol w:w="2708"/>
        <w:gridCol w:w="1142"/>
      </w:tblGrid>
      <w:tr w:rsidR="00301343" w:rsidRPr="00A2480B" w:rsidTr="00A2480B">
        <w:trPr>
          <w:trHeight w:val="557"/>
        </w:trPr>
        <w:tc>
          <w:tcPr>
            <w:tcW w:w="770" w:type="dxa"/>
            <w:vMerge w:val="restar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Группа </w:t>
            </w:r>
            <w:proofErr w:type="spellStart"/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метапредметных</w:t>
            </w:r>
            <w:proofErr w:type="spellEnd"/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образовательных результатов</w:t>
            </w:r>
          </w:p>
        </w:tc>
        <w:tc>
          <w:tcPr>
            <w:tcW w:w="7735" w:type="dxa"/>
            <w:gridSpan w:val="3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Показатели оценки </w:t>
            </w:r>
            <w:proofErr w:type="spellStart"/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метапредметных</w:t>
            </w:r>
            <w:proofErr w:type="spellEnd"/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образовательных результатов</w:t>
            </w:r>
          </w:p>
        </w:tc>
        <w:tc>
          <w:tcPr>
            <w:tcW w:w="1142" w:type="dxa"/>
            <w:vMerge w:val="restar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Форма и метод </w:t>
            </w: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оценки</w:t>
            </w:r>
          </w:p>
        </w:tc>
      </w:tr>
      <w:tr w:rsidR="00301343" w:rsidRPr="00A2480B" w:rsidTr="00A2480B">
        <w:trPr>
          <w:trHeight w:val="1614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1142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1343" w:rsidRPr="00A2480B" w:rsidTr="00A2480B">
        <w:trPr>
          <w:trHeight w:val="255"/>
        </w:trPr>
        <w:tc>
          <w:tcPr>
            <w:tcW w:w="770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14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301343" w:rsidRPr="00A2480B" w:rsidTr="00A2480B">
        <w:trPr>
          <w:trHeight w:val="60"/>
        </w:trPr>
        <w:tc>
          <w:tcPr>
            <w:tcW w:w="770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термины</w:t>
            </w: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Слово.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Число.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Знак.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Признак.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Информация.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реальный;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виртуальный;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практический;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Процесс.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Явление.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Общее.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Частное.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Причина.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Следствие.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Закономерность.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Тенденция.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Объект.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Субъект.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Синтез: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гипотетический;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вероятностный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Личность.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Духовное (волевое).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Душевное (психическое).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Сознание.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Самосознание.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Детерминация.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Интеграция.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Дифференциация.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Экстраполяция.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Система.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Синергия</w:t>
            </w:r>
          </w:p>
        </w:tc>
        <w:tc>
          <w:tcPr>
            <w:tcW w:w="114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</w:tc>
      </w:tr>
      <w:tr w:rsidR="00301343" w:rsidRPr="00A2480B" w:rsidTr="00A2480B">
        <w:trPr>
          <w:trHeight w:val="1912"/>
        </w:trPr>
        <w:tc>
          <w:tcPr>
            <w:tcW w:w="770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 и морально-этическая ориентация в вопросах: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поведения;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 и морально-этическая ориентация в вопросах: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эффективной коммуникации;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 и морально-этическая ориентация в вопросах: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выбора жизненной стратегии, построения карьеры;</w:t>
            </w:r>
          </w:p>
          <w:p w:rsidR="00301343" w:rsidRPr="00A2480B" w:rsidRDefault="00301343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• средств и методов </w:t>
            </w:r>
            <w:proofErr w:type="spellStart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самоактуализации</w:t>
            </w:r>
            <w:proofErr w:type="spellEnd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информационного общества;</w:t>
            </w:r>
          </w:p>
        </w:tc>
        <w:tc>
          <w:tcPr>
            <w:tcW w:w="114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301343" w:rsidRPr="00A2480B" w:rsidTr="00A2480B">
        <w:trPr>
          <w:trHeight w:val="244"/>
        </w:trPr>
        <w:tc>
          <w:tcPr>
            <w:tcW w:w="770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гражданской активности;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морального выбора;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взаимоотношения полов, создания семьи;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• готовности к активной </w:t>
            </w:r>
            <w:r w:rsidRPr="00A24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практике;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российской идентичности;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114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1343" w:rsidRPr="00A2480B" w:rsidTr="00A2480B">
        <w:trPr>
          <w:trHeight w:val="244"/>
        </w:trPr>
        <w:tc>
          <w:tcPr>
            <w:tcW w:w="770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УУД</w:t>
            </w:r>
          </w:p>
        </w:tc>
        <w:tc>
          <w:tcPr>
            <w:tcW w:w="7735" w:type="dxa"/>
            <w:gridSpan w:val="3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1142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Встроенное педагогическое </w:t>
            </w:r>
            <w:r w:rsidRPr="00A2480B">
              <w:rPr>
                <w:rFonts w:ascii="Times New Roman" w:hAnsi="Times New Roman" w:cs="Times New Roman"/>
                <w:sz w:val="24"/>
                <w:szCs w:val="24"/>
              </w:rPr>
              <w:br/>
              <w:t>наблюдение</w:t>
            </w:r>
          </w:p>
        </w:tc>
      </w:tr>
      <w:tr w:rsidR="00301343" w:rsidRPr="00A2480B" w:rsidTr="00A2480B">
        <w:trPr>
          <w:trHeight w:val="244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1142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1343" w:rsidRPr="00A2480B" w:rsidTr="00A2480B">
        <w:trPr>
          <w:trHeight w:val="244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1142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1343" w:rsidRPr="00A2480B" w:rsidTr="00A2480B">
        <w:trPr>
          <w:trHeight w:val="244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35" w:type="dxa"/>
            <w:gridSpan w:val="3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1142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1343" w:rsidRPr="00A2480B" w:rsidTr="00A2480B">
        <w:trPr>
          <w:trHeight w:val="244"/>
        </w:trPr>
        <w:tc>
          <w:tcPr>
            <w:tcW w:w="770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5392" w:type="dxa"/>
            <w:gridSpan w:val="2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42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301343" w:rsidRPr="00A2480B" w:rsidTr="00A2480B">
        <w:trPr>
          <w:trHeight w:val="244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1142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1343" w:rsidRPr="00A2480B" w:rsidTr="00A2480B">
        <w:trPr>
          <w:trHeight w:val="244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5392" w:type="dxa"/>
            <w:gridSpan w:val="2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1142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1343" w:rsidRPr="00A2480B" w:rsidTr="00A2480B">
        <w:trPr>
          <w:trHeight w:val="244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ИКТ-технологий</w:t>
            </w:r>
            <w:proofErr w:type="gramEnd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учебной деятельности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компетентности в области ИКТ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114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проекта по информатике или технологии</w:t>
            </w:r>
          </w:p>
        </w:tc>
      </w:tr>
      <w:tr w:rsidR="00301343" w:rsidRPr="00A2480B" w:rsidTr="00A2480B">
        <w:trPr>
          <w:trHeight w:val="244"/>
        </w:trPr>
        <w:tc>
          <w:tcPr>
            <w:tcW w:w="770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14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301343" w:rsidRPr="00A2480B" w:rsidTr="00A2480B">
        <w:trPr>
          <w:trHeight w:val="60"/>
        </w:trPr>
        <w:tc>
          <w:tcPr>
            <w:tcW w:w="770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35" w:type="dxa"/>
            <w:gridSpan w:val="3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142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301343" w:rsidRPr="00A2480B" w:rsidTr="00A2480B">
        <w:trPr>
          <w:trHeight w:val="60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5392" w:type="dxa"/>
            <w:gridSpan w:val="2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, умозаключение и делать выводы</w:t>
            </w:r>
          </w:p>
        </w:tc>
        <w:tc>
          <w:tcPr>
            <w:tcW w:w="1142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1343" w:rsidRPr="00A2480B" w:rsidTr="00A2480B">
        <w:trPr>
          <w:trHeight w:val="60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начальных форм познавательной и личностной </w:t>
            </w:r>
            <w:r w:rsidRPr="00A24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осознанно выбирать наиболее эффективные способы решения учебных и </w:t>
            </w:r>
            <w:r w:rsidRPr="00A24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задач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Владение навыками познавательной рефлексии как осознания </w:t>
            </w:r>
            <w:r w:rsidRPr="00A24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1142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1343" w:rsidRPr="00A2480B" w:rsidTr="00A2480B">
        <w:trPr>
          <w:trHeight w:val="60"/>
        </w:trPr>
        <w:tc>
          <w:tcPr>
            <w:tcW w:w="770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УУД</w:t>
            </w: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участие в диалоге;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первичный опыт презентаций;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создание текстов художественного стиля;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использование в речи не менее трех изобразительно-выразительных средств языка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участие в дискуссии;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развитие опыта презентаций;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участие в дебатах;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устойчивые навыки презентаций;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владение всеми функциональными стилями;</w:t>
            </w:r>
          </w:p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114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301343" w:rsidRPr="00A2480B" w:rsidTr="00A2480B">
        <w:trPr>
          <w:trHeight w:val="60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1142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301343" w:rsidRPr="00A2480B" w:rsidRDefault="0030134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работы </w:t>
            </w:r>
            <w:proofErr w:type="gramStart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A2480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</w:p>
        </w:tc>
      </w:tr>
      <w:tr w:rsidR="00301343" w:rsidRPr="00A2480B" w:rsidTr="00A2480B">
        <w:trPr>
          <w:trHeight w:val="60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270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1142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01343" w:rsidRPr="00A2480B" w:rsidTr="00A2480B">
        <w:trPr>
          <w:trHeight w:val="60"/>
        </w:trPr>
        <w:tc>
          <w:tcPr>
            <w:tcW w:w="770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35" w:type="dxa"/>
            <w:gridSpan w:val="3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1343" w:rsidRPr="00A2480B" w:rsidRDefault="0030134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480B">
              <w:rPr>
                <w:rFonts w:ascii="Times New Roman" w:hAnsi="Times New Roman" w:cs="Times New Roman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1142" w:type="dxa"/>
            <w:vMerge/>
            <w:shd w:val="clear" w:color="auto" w:fill="FFFFFF" w:themeFill="background1"/>
          </w:tcPr>
          <w:p w:rsidR="00301343" w:rsidRPr="00A2480B" w:rsidRDefault="0030134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632D6" w:rsidRPr="00A2480B" w:rsidRDefault="005632D6">
      <w:pPr>
        <w:rPr>
          <w:rFonts w:ascii="Times New Roman" w:hAnsi="Times New Roman"/>
          <w:sz w:val="24"/>
          <w:szCs w:val="24"/>
        </w:rPr>
      </w:pPr>
    </w:p>
    <w:sectPr w:rsidR="005632D6" w:rsidRPr="00A2480B" w:rsidSect="0056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343"/>
    <w:rsid w:val="00301343"/>
    <w:rsid w:val="005632D6"/>
    <w:rsid w:val="00821320"/>
    <w:rsid w:val="00940909"/>
    <w:rsid w:val="00A24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30134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US"/>
    </w:rPr>
  </w:style>
  <w:style w:type="paragraph" w:customStyle="1" w:styleId="a4">
    <w:name w:val="Заголовок в тексте"/>
    <w:basedOn w:val="a3"/>
    <w:uiPriority w:val="99"/>
    <w:rsid w:val="0030134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30134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30134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link w:val="a6"/>
    <w:uiPriority w:val="99"/>
    <w:rsid w:val="0030134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301343"/>
    <w:pPr>
      <w:ind w:left="57" w:right="57"/>
      <w:jc w:val="left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September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User</cp:lastModifiedBy>
  <cp:revision>2</cp:revision>
  <dcterms:created xsi:type="dcterms:W3CDTF">2020-12-06T09:40:00Z</dcterms:created>
  <dcterms:modified xsi:type="dcterms:W3CDTF">2020-12-06T09:40:00Z</dcterms:modified>
</cp:coreProperties>
</file>